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E8321D" w:rsidRDefault="00057330" w:rsidP="00057330">
      <w:pPr>
        <w:rPr>
          <w:lang w:val="en-GB"/>
        </w:rPr>
      </w:pPr>
      <w:r w:rsidRPr="00F54F64">
        <w:rPr>
          <w:b/>
        </w:rPr>
        <w:t>Name of politician:</w:t>
      </w:r>
      <w:r>
        <w:t xml:space="preserve">  </w:t>
      </w:r>
      <w:r w:rsidR="00E8321D">
        <w:t>Dalia Grybauskait</w:t>
      </w:r>
      <w:r w:rsidR="00E8321D">
        <w:rPr>
          <w:lang w:val="lt-LT"/>
        </w:rPr>
        <w:t>ė</w:t>
      </w:r>
    </w:p>
    <w:p w:rsidR="00057330" w:rsidRPr="00F54F64" w:rsidRDefault="00057330" w:rsidP="00057330">
      <w:r w:rsidRPr="00F54F64">
        <w:rPr>
          <w:b/>
        </w:rPr>
        <w:t>Title of Speech:</w:t>
      </w:r>
      <w:r>
        <w:t xml:space="preserve">  </w:t>
      </w:r>
      <w:r w:rsidR="00E8321D">
        <w:t xml:space="preserve">President’s speech opening the meeting between the leaders of the Baltic </w:t>
      </w:r>
      <w:proofErr w:type="gramStart"/>
      <w:r w:rsidR="00E8321D">
        <w:t>sea</w:t>
      </w:r>
      <w:proofErr w:type="gramEnd"/>
      <w:r w:rsidR="00E8321D">
        <w:t xml:space="preserve"> region </w:t>
      </w:r>
    </w:p>
    <w:p w:rsidR="00057330" w:rsidRPr="00E8321D" w:rsidRDefault="00057330" w:rsidP="00057330">
      <w:r>
        <w:rPr>
          <w:b/>
        </w:rPr>
        <w:t>Date of Speech:</w:t>
      </w:r>
      <w:r w:rsidR="00E8321D">
        <w:rPr>
          <w:b/>
        </w:rPr>
        <w:t xml:space="preserve"> </w:t>
      </w:r>
    </w:p>
    <w:p w:rsidR="00057330" w:rsidRPr="00E8321D" w:rsidRDefault="00057330" w:rsidP="00057330">
      <w:r>
        <w:rPr>
          <w:b/>
        </w:rPr>
        <w:t>Category:</w:t>
      </w:r>
      <w:r w:rsidR="00E8321D">
        <w:rPr>
          <w:b/>
        </w:rPr>
        <w:t xml:space="preserve"> </w:t>
      </w:r>
      <w:r w:rsidR="00E8321D">
        <w:t>Ribbon-cutting</w:t>
      </w:r>
    </w:p>
    <w:p w:rsidR="00057330" w:rsidRPr="00F54F64" w:rsidRDefault="00057330" w:rsidP="00057330">
      <w:r w:rsidRPr="00F54F64">
        <w:rPr>
          <w:b/>
        </w:rPr>
        <w:t>Grader:</w:t>
      </w:r>
      <w:r>
        <w:t xml:space="preserve">  </w:t>
      </w:r>
      <w:r w:rsidR="00E8321D">
        <w:t>Mindaugas Savickas</w:t>
      </w:r>
      <w:r w:rsidR="000903F6">
        <w:t xml:space="preserve"> </w:t>
      </w:r>
    </w:p>
    <w:p w:rsidR="00057330" w:rsidRPr="00F54F64" w:rsidRDefault="00057330" w:rsidP="00057330">
      <w:r w:rsidRPr="00F54F64">
        <w:rPr>
          <w:b/>
        </w:rPr>
        <w:t>Date of grading:</w:t>
      </w:r>
      <w:r>
        <w:t xml:space="preserve">  </w:t>
      </w:r>
      <w:r w:rsidR="007F534E">
        <w:t>April 26</w:t>
      </w:r>
      <w:r w:rsidR="007F534E" w:rsidRPr="007F534E">
        <w:rPr>
          <w:vertAlign w:val="superscript"/>
        </w:rPr>
        <w:t>th</w:t>
      </w:r>
      <w:r w:rsidR="007F534E">
        <w:t>, 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7F534E" w:rsidRDefault="007F534E" w:rsidP="00057330">
            <w:pPr>
              <w:rPr>
                <w:rFonts w:eastAsia="Times New Roman"/>
              </w:rPr>
            </w:pPr>
          </w:p>
          <w:p w:rsidR="007F534E" w:rsidRPr="00057330" w:rsidRDefault="007F534E"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7F534E" w:rsidRDefault="007F534E" w:rsidP="00057330">
            <w:pPr>
              <w:rPr>
                <w:rFonts w:eastAsia="Times New Roman"/>
              </w:rPr>
            </w:pPr>
          </w:p>
          <w:p w:rsidR="007F534E" w:rsidRPr="00057330" w:rsidRDefault="007F534E" w:rsidP="00057330">
            <w:pPr>
              <w:rPr>
                <w:rFonts w:eastAsia="Times New Roman"/>
              </w:rPr>
            </w:pPr>
            <w:r>
              <w:rPr>
                <w:rFonts w:eastAsia="Times New Roman"/>
              </w:rPr>
              <w:t xml:space="preserve">Very concrete future plans are being covered, no references to anything grandiose or historical.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w:t>
            </w:r>
            <w:r w:rsidRPr="00057330">
              <w:rPr>
                <w:rFonts w:eastAsia="Times New Roman"/>
              </w:rPr>
              <w:lastRenderedPageBreak/>
              <w:t>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7F534E" w:rsidRDefault="007F534E" w:rsidP="00057330">
            <w:pPr>
              <w:rPr>
                <w:rFonts w:eastAsia="Times New Roman"/>
              </w:rPr>
            </w:pPr>
          </w:p>
          <w:p w:rsidR="007F534E" w:rsidRDefault="007F534E" w:rsidP="00057330">
            <w:pPr>
              <w:rPr>
                <w:rFonts w:eastAsia="Times New Roman"/>
              </w:rPr>
            </w:pPr>
          </w:p>
          <w:p w:rsidR="007F534E" w:rsidRPr="00057330" w:rsidRDefault="007F534E" w:rsidP="00057330">
            <w:pPr>
              <w:rPr>
                <w:rFonts w:eastAsia="Times New Roman"/>
              </w:rPr>
            </w:pPr>
            <w:r>
              <w:rPr>
                <w:rFonts w:eastAsia="Times New Roman"/>
              </w:rPr>
              <w:t xml:space="preserve">I hope we have enough political will and responsibility to achieve our vision.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The discourse does not argue for systemic change but, as mentioned above, focuses on particular issues. In the words of Laclau, it is a politics of “differences” rather than “hegemony.”</w:t>
            </w:r>
          </w:p>
          <w:p w:rsidR="007F534E" w:rsidRDefault="007F534E" w:rsidP="00057330">
            <w:pPr>
              <w:rPr>
                <w:rFonts w:eastAsia="Times New Roman"/>
              </w:rPr>
            </w:pPr>
          </w:p>
          <w:p w:rsidR="007F534E" w:rsidRPr="00057330" w:rsidRDefault="007F534E" w:rsidP="00057330">
            <w:pPr>
              <w:rPr>
                <w:rFonts w:eastAsia="Times New Roman"/>
              </w:rPr>
            </w:pPr>
            <w:r>
              <w:rPr>
                <w:rFonts w:eastAsia="Times New Roman"/>
              </w:rPr>
              <w:t>Many small issues are covered in the speech, the underlying one being cooperation, but Grybauskaitė splits them up into several smaller ones like energy, integration, environmental protection etc.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7F534E" w:rsidRDefault="007F534E" w:rsidP="00057330">
            <w:pPr>
              <w:rPr>
                <w:rFonts w:eastAsia="Times New Roman"/>
              </w:rPr>
            </w:pPr>
          </w:p>
          <w:p w:rsidR="007F534E" w:rsidRPr="00057330" w:rsidRDefault="007F534E" w:rsidP="00057330">
            <w:pPr>
              <w:rPr>
                <w:rFonts w:eastAsia="Times New Roman"/>
              </w:rPr>
            </w:pPr>
          </w:p>
        </w:tc>
      </w:tr>
    </w:tbl>
    <w:p w:rsidR="00057330" w:rsidRDefault="00057330" w:rsidP="00057330">
      <w:pPr>
        <w:ind w:left="360"/>
      </w:pPr>
    </w:p>
    <w:p w:rsidR="00057330"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7F534E" w:rsidRDefault="007F534E" w:rsidP="00057330">
      <w:r>
        <w:t xml:space="preserve">The speech covers the future tasks that the Baltic region has to accomplish, it mentions several pivotal points that would stand out the most and generally speaks of what should be aimed at when tackling those tasks. Since the speech focuses on an entire region it does not speak of any voice of the people rather promoting integration and cooperation amongst people in the region. Generally the speech is quite optimistic and inspiring in a realistic kind of way. It neither incorporates much Manichaeism nor general populism. It’s an obvious 0. </w:t>
      </w:r>
    </w:p>
    <w:p w:rsidR="00422BB5" w:rsidRDefault="00422BB5" w:rsidP="00057330"/>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057330"/>
    <w:rsid w:val="00057330"/>
    <w:rsid w:val="000903F6"/>
    <w:rsid w:val="00422BB5"/>
    <w:rsid w:val="00540FFC"/>
    <w:rsid w:val="007F534E"/>
    <w:rsid w:val="00E8321D"/>
    <w:rsid w:val="00F4277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E447W57QMQQN-3-648</_dlc_DocId>
    <_dlc_DocIdUrl xmlns="10cf6be1-8688-4bca-8c7e-c76e32febd7f">
      <Url>https://populism.byu.edu/_layouts/15/DocIdRedir.aspx?ID=E447W57QMQQN-3-648</Url>
      <Description>E447W57QMQQN-3-648</Description>
    </_dlc_DocIdUrl>
  </documentManagement>
</p:properties>
</file>

<file path=customXml/itemProps1.xml><?xml version="1.0" encoding="utf-8"?>
<ds:datastoreItem xmlns:ds="http://schemas.openxmlformats.org/officeDocument/2006/customXml" ds:itemID="{66663416-14FF-408B-B565-4B7500867846}"/>
</file>

<file path=customXml/itemProps2.xml><?xml version="1.0" encoding="utf-8"?>
<ds:datastoreItem xmlns:ds="http://schemas.openxmlformats.org/officeDocument/2006/customXml" ds:itemID="{D4BEE631-0E60-41CD-AB25-D186BCCAD94B}"/>
</file>

<file path=customXml/itemProps3.xml><?xml version="1.0" encoding="utf-8"?>
<ds:datastoreItem xmlns:ds="http://schemas.openxmlformats.org/officeDocument/2006/customXml" ds:itemID="{466E1E08-55FD-471D-AA5C-4D8E7FC4A703}"/>
</file>

<file path=customXml/itemProps4.xml><?xml version="1.0" encoding="utf-8"?>
<ds:datastoreItem xmlns:ds="http://schemas.openxmlformats.org/officeDocument/2006/customXml" ds:itemID="{84FD4ECB-B51B-4E86-A057-98DB6B209250}"/>
</file>

<file path=docProps/app.xml><?xml version="1.0" encoding="utf-8"?>
<Properties xmlns="http://schemas.openxmlformats.org/officeDocument/2006/extended-properties" xmlns:vt="http://schemas.openxmlformats.org/officeDocument/2006/docPropsVTypes">
  <Template>Normal</Template>
  <TotalTime>1</TotalTime>
  <Pages>2</Pages>
  <Words>861</Words>
  <Characters>4909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5759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2013-05-01T11:17:00Z</dcterms:created>
  <dcterms:modified xsi:type="dcterms:W3CDTF">2013-05-01T11:17:00Z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2429339b-03f3-45fd-b608-11260dfdcd5c</vt:lpwstr>
  </property>
</Properties>
</file>